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E0DD" w14:textId="4EE11427" w:rsidR="002C23AD" w:rsidRPr="004E1FBD" w:rsidRDefault="004E1FBD">
      <w:r>
        <w:rPr>
          <w:noProof/>
        </w:rPr>
        <w:drawing>
          <wp:anchor distT="0" distB="0" distL="114300" distR="114300" simplePos="0" relativeHeight="251658240" behindDoc="0" locked="0" layoutInCell="1" allowOverlap="1" wp14:anchorId="4AE4477B" wp14:editId="4FD27A27">
            <wp:simplePos x="0" y="0"/>
            <wp:positionH relativeFrom="column">
              <wp:posOffset>5114925</wp:posOffset>
            </wp:positionH>
            <wp:positionV relativeFrom="paragraph">
              <wp:posOffset>-742950</wp:posOffset>
            </wp:positionV>
            <wp:extent cx="1428750" cy="1393031"/>
            <wp:effectExtent l="0" t="0" r="0" b="0"/>
            <wp:wrapNone/>
            <wp:docPr id="11873119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428750" cy="1393031"/>
                    </a:xfrm>
                    <a:prstGeom prst="rect">
                      <a:avLst/>
                    </a:prstGeom>
                    <a:noFill/>
                    <a:ln>
                      <a:noFill/>
                    </a:ln>
                  </pic:spPr>
                </pic:pic>
              </a:graphicData>
            </a:graphic>
            <wp14:sizeRelH relativeFrom="page">
              <wp14:pctWidth>0</wp14:pctWidth>
            </wp14:sizeRelH>
            <wp14:sizeRelV relativeFrom="page">
              <wp14:pctHeight>0</wp14:pctHeight>
            </wp14:sizeRelV>
          </wp:anchor>
        </w:drawing>
      </w:r>
      <w:r w:rsidR="002C23AD" w:rsidRPr="002C23AD">
        <w:t xml:space="preserve"> </w:t>
      </w:r>
    </w:p>
    <w:p w14:paraId="2E2A251F" w14:textId="0D18D8CC" w:rsidR="004057AA" w:rsidRPr="008808A6" w:rsidRDefault="004057AA" w:rsidP="004057AA">
      <w:pPr>
        <w:jc w:val="center"/>
        <w:rPr>
          <w:b/>
          <w:bCs/>
          <w:sz w:val="72"/>
          <w:szCs w:val="72"/>
        </w:rPr>
      </w:pPr>
      <w:r w:rsidRPr="008808A6">
        <w:rPr>
          <w:b/>
          <w:bCs/>
          <w:sz w:val="72"/>
          <w:szCs w:val="72"/>
        </w:rPr>
        <w:t>GLOBALG.A.P.</w:t>
      </w:r>
      <w:r w:rsidR="00EB0030" w:rsidRPr="008808A6">
        <w:rPr>
          <w:b/>
          <w:bCs/>
          <w:sz w:val="72"/>
          <w:szCs w:val="72"/>
        </w:rPr>
        <w:t xml:space="preserve"> </w:t>
      </w:r>
    </w:p>
    <w:p w14:paraId="712D276C" w14:textId="6C4E52F1" w:rsidR="004E1FBD" w:rsidRDefault="004057AA" w:rsidP="004E1FBD">
      <w:pPr>
        <w:jc w:val="center"/>
        <w:rPr>
          <w:b/>
          <w:bCs/>
          <w:sz w:val="40"/>
          <w:szCs w:val="40"/>
        </w:rPr>
      </w:pPr>
      <w:r w:rsidRPr="008808A6">
        <w:rPr>
          <w:b/>
          <w:bCs/>
          <w:sz w:val="40"/>
          <w:szCs w:val="40"/>
        </w:rPr>
        <w:t xml:space="preserve">Version 6.0 </w:t>
      </w:r>
    </w:p>
    <w:p w14:paraId="347B04B6" w14:textId="77777777" w:rsidR="008808A6" w:rsidRPr="008808A6" w:rsidRDefault="008808A6" w:rsidP="004E1FBD">
      <w:pPr>
        <w:jc w:val="center"/>
        <w:rPr>
          <w:b/>
          <w:bCs/>
          <w:sz w:val="40"/>
          <w:szCs w:val="40"/>
        </w:rPr>
      </w:pPr>
    </w:p>
    <w:p w14:paraId="567A9BB5" w14:textId="11FEFE0D" w:rsidR="00B75D7E" w:rsidRPr="008808A6" w:rsidRDefault="002C23AD" w:rsidP="00B75D7E">
      <w:pPr>
        <w:pStyle w:val="ListParagraph"/>
        <w:numPr>
          <w:ilvl w:val="0"/>
          <w:numId w:val="3"/>
        </w:numPr>
        <w:jc w:val="center"/>
        <w:rPr>
          <w:b/>
          <w:bCs/>
          <w:sz w:val="32"/>
          <w:szCs w:val="32"/>
        </w:rPr>
      </w:pPr>
      <w:r w:rsidRPr="008808A6">
        <w:rPr>
          <w:b/>
          <w:bCs/>
          <w:sz w:val="32"/>
          <w:szCs w:val="32"/>
        </w:rPr>
        <w:t>GLOBALG.A.P. PRE AUDIT INFORMATION</w:t>
      </w:r>
    </w:p>
    <w:p w14:paraId="40445F6E" w14:textId="77777777" w:rsidR="004E1FBD" w:rsidRDefault="004E1FBD" w:rsidP="006E43A2">
      <w:pPr>
        <w:rPr>
          <w:sz w:val="22"/>
          <w:szCs w:val="22"/>
        </w:rPr>
      </w:pPr>
    </w:p>
    <w:p w14:paraId="5231F186" w14:textId="77777777" w:rsidR="004E1FBD" w:rsidRPr="004E1FBD" w:rsidRDefault="004E1FBD" w:rsidP="004E1FBD">
      <w:pPr>
        <w:rPr>
          <w:sz w:val="22"/>
          <w:szCs w:val="22"/>
        </w:rPr>
      </w:pPr>
      <w:r w:rsidRPr="004E1FBD">
        <w:rPr>
          <w:sz w:val="22"/>
          <w:szCs w:val="22"/>
        </w:rPr>
        <w:t>All documents must be reviewed prior to your audit. You are required to date and initial and/or sign all relevant documents to confirm they are current and accurate.</w:t>
      </w:r>
    </w:p>
    <w:p w14:paraId="610B9032" w14:textId="57A12F44" w:rsidR="004E1FBD" w:rsidRPr="004E1FBD" w:rsidRDefault="004E1FBD" w:rsidP="004E1FBD">
      <w:pPr>
        <w:rPr>
          <w:sz w:val="22"/>
          <w:szCs w:val="22"/>
        </w:rPr>
      </w:pPr>
      <w:r w:rsidRPr="004E1FBD">
        <w:rPr>
          <w:sz w:val="22"/>
          <w:szCs w:val="22"/>
        </w:rPr>
        <w:t>Please note that some templates include prompted examples or options that may not apply to your orchard (for example, some of the hazards listed in the Hazard Register). Where information is not relevant, please cross it out</w:t>
      </w:r>
      <w:r w:rsidR="008808A6">
        <w:rPr>
          <w:sz w:val="22"/>
          <w:szCs w:val="22"/>
        </w:rPr>
        <w:t xml:space="preserve">. Please do not delete any other information or instructions.  </w:t>
      </w:r>
    </w:p>
    <w:p w14:paraId="13A7CB4C" w14:textId="77777777" w:rsidR="004E1FBD" w:rsidRPr="004E1FBD" w:rsidRDefault="004E1FBD" w:rsidP="004E1FBD">
      <w:pPr>
        <w:rPr>
          <w:sz w:val="22"/>
          <w:szCs w:val="22"/>
        </w:rPr>
      </w:pPr>
      <w:r w:rsidRPr="004E1FBD">
        <w:rPr>
          <w:sz w:val="22"/>
          <w:szCs w:val="22"/>
        </w:rPr>
        <w:t>If there have been no changes to a document since the previous year, the document must still be reviewed, dated, and initialled or signed again to confirm it remains current.</w:t>
      </w:r>
    </w:p>
    <w:p w14:paraId="272EE320" w14:textId="77777777" w:rsidR="004E1FBD" w:rsidRPr="004E1FBD" w:rsidRDefault="004E1FBD" w:rsidP="004E1FBD">
      <w:pPr>
        <w:rPr>
          <w:sz w:val="22"/>
          <w:szCs w:val="22"/>
        </w:rPr>
      </w:pPr>
      <w:r w:rsidRPr="004E1FBD">
        <w:rPr>
          <w:sz w:val="22"/>
          <w:szCs w:val="22"/>
        </w:rPr>
        <w:t xml:space="preserve">You must provide all relevant supporting information as required. </w:t>
      </w:r>
      <w:r w:rsidRPr="004E1FBD">
        <w:rPr>
          <w:b/>
          <w:bCs/>
          <w:sz w:val="22"/>
          <w:szCs w:val="22"/>
        </w:rPr>
        <w:t>Please use the checklist provided as a guide to ensure you are fully prepared and understand what documentation and/or visual checks are required for your audit.</w:t>
      </w:r>
      <w:r w:rsidRPr="004E1FBD">
        <w:rPr>
          <w:sz w:val="22"/>
          <w:szCs w:val="22"/>
        </w:rPr>
        <w:t xml:space="preserve"> Please note that </w:t>
      </w:r>
      <w:r w:rsidRPr="004E1FBD">
        <w:rPr>
          <w:b/>
          <w:bCs/>
          <w:sz w:val="22"/>
          <w:szCs w:val="22"/>
        </w:rPr>
        <w:t>some documentation has been moved to the appendix, as not all growers are required to use it</w:t>
      </w:r>
      <w:r w:rsidRPr="004E1FBD">
        <w:rPr>
          <w:sz w:val="22"/>
          <w:szCs w:val="22"/>
        </w:rPr>
        <w:t xml:space="preserve"> (for example, if a contractor does not hold a CVA, a risk assessment must be completed instead).</w:t>
      </w:r>
    </w:p>
    <w:p w14:paraId="4CCC0529" w14:textId="77777777" w:rsidR="004E1FBD" w:rsidRPr="004E1FBD" w:rsidRDefault="004E1FBD" w:rsidP="004E1FBD">
      <w:pPr>
        <w:rPr>
          <w:sz w:val="22"/>
          <w:szCs w:val="22"/>
        </w:rPr>
      </w:pPr>
      <w:r w:rsidRPr="004E1FBD">
        <w:rPr>
          <w:sz w:val="22"/>
          <w:szCs w:val="22"/>
        </w:rPr>
        <w:t>If you have any questions, concerns, or issues, please contact a member of the DGM or JAL team prior to your scheduled audit so these can be addressed in advance.</w:t>
      </w:r>
    </w:p>
    <w:p w14:paraId="49EEDB1F" w14:textId="77777777" w:rsidR="004E1FBD" w:rsidRPr="004E1FBD" w:rsidRDefault="004E1FBD" w:rsidP="004E1FBD">
      <w:pPr>
        <w:rPr>
          <w:sz w:val="22"/>
          <w:szCs w:val="22"/>
        </w:rPr>
      </w:pPr>
      <w:r w:rsidRPr="004E1FBD">
        <w:rPr>
          <w:b/>
          <w:bCs/>
          <w:sz w:val="22"/>
          <w:szCs w:val="22"/>
        </w:rPr>
        <w:t>Any questions regarding GLOBALG.A.P. content, please contact:</w:t>
      </w:r>
    </w:p>
    <w:p w14:paraId="31EA1704" w14:textId="66A0A4E3" w:rsidR="002C23AD" w:rsidRPr="004E1FBD" w:rsidRDefault="1CD90D99" w:rsidP="004E1FBD">
      <w:pPr>
        <w:rPr>
          <w:sz w:val="22"/>
          <w:szCs w:val="22"/>
        </w:rPr>
      </w:pPr>
      <w:r w:rsidRPr="1CD90D99">
        <w:rPr>
          <w:sz w:val="22"/>
          <w:szCs w:val="22"/>
        </w:rPr>
        <w:t>Sue Hayward</w:t>
      </w:r>
      <w:r w:rsidR="004E1FBD">
        <w:br/>
      </w:r>
      <w:r w:rsidRPr="1CD90D99">
        <w:rPr>
          <w:sz w:val="22"/>
          <w:szCs w:val="22"/>
        </w:rPr>
        <w:t>Mobile: 027 280 5085</w:t>
      </w:r>
      <w:r w:rsidR="004E1FBD">
        <w:br/>
      </w:r>
      <w:r w:rsidRPr="1CD90D99">
        <w:rPr>
          <w:sz w:val="22"/>
          <w:szCs w:val="22"/>
        </w:rPr>
        <w:t>Email: suzanne@justavocados.co.nz</w:t>
      </w:r>
    </w:p>
    <w:sectPr w:rsidR="002C23AD" w:rsidRPr="004E1FBD">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1126C" w14:textId="77777777" w:rsidR="00246948" w:rsidRDefault="00246948">
      <w:pPr>
        <w:spacing w:after="0" w:line="240" w:lineRule="auto"/>
      </w:pPr>
      <w:r>
        <w:separator/>
      </w:r>
    </w:p>
  </w:endnote>
  <w:endnote w:type="continuationSeparator" w:id="0">
    <w:p w14:paraId="44BDA8DA" w14:textId="77777777" w:rsidR="00246948" w:rsidRDefault="002469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8D374" w14:textId="26669807" w:rsidR="7AD665F9" w:rsidRPr="000A4BD2" w:rsidRDefault="000A4BD2" w:rsidP="7AD665F9">
    <w:pPr>
      <w:pStyle w:val="Footer"/>
      <w:rPr>
        <w:sz w:val="18"/>
        <w:szCs w:val="18"/>
      </w:rPr>
    </w:pPr>
    <w:r w:rsidRPr="000A4BD2">
      <w:rPr>
        <w:sz w:val="18"/>
        <w:szCs w:val="18"/>
      </w:rPr>
      <w:t>DGM PRODUCER GROUP GROWER MANUAL</w:t>
    </w:r>
    <w:r w:rsidRPr="000A4BD2">
      <w:rPr>
        <w:sz w:val="18"/>
        <w:szCs w:val="18"/>
      </w:rPr>
      <w:tab/>
    </w:r>
    <w:r w:rsidRPr="000A4BD2">
      <w:rPr>
        <w:sz w:val="18"/>
        <w:szCs w:val="18"/>
      </w:rPr>
      <w:t xml:space="preserve">      </w:t>
    </w:r>
    <w:r w:rsidRPr="000A4BD2">
      <w:rPr>
        <w:sz w:val="18"/>
        <w:szCs w:val="18"/>
      </w:rPr>
      <w:t>APPROVED MAY 2026</w:t>
    </w:r>
    <w:r w:rsidRPr="000A4BD2">
      <w:rPr>
        <w:sz w:val="18"/>
        <w:szCs w:val="18"/>
      </w:rPr>
      <w:t xml:space="preserve">      </w:t>
    </w:r>
    <w:r w:rsidRPr="000A4BD2">
      <w:rPr>
        <w:sz w:val="18"/>
        <w:szCs w:val="18"/>
      </w:rPr>
      <w:t>QUALITY &amp; COMPLIANC</w:t>
    </w:r>
    <w:r w:rsidRPr="000A4BD2">
      <w:rPr>
        <w:sz w:val="18"/>
        <w:szCs w:val="18"/>
      </w:rPr>
      <w:t xml:space="preserve">E </w:t>
    </w:r>
    <w:r>
      <w:rPr>
        <w:sz w:val="18"/>
        <w:szCs w:val="18"/>
      </w:rPr>
      <w:t>MA</w:t>
    </w:r>
    <w:r w:rsidRPr="000A4BD2">
      <w:rPr>
        <w:sz w:val="18"/>
        <w:szCs w:val="18"/>
      </w:rPr>
      <w:t>NAGER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C87B4" w14:textId="77777777" w:rsidR="00246948" w:rsidRDefault="00246948">
      <w:pPr>
        <w:spacing w:after="0" w:line="240" w:lineRule="auto"/>
      </w:pPr>
      <w:r>
        <w:separator/>
      </w:r>
    </w:p>
  </w:footnote>
  <w:footnote w:type="continuationSeparator" w:id="0">
    <w:p w14:paraId="47575EA0" w14:textId="77777777" w:rsidR="00246948" w:rsidRDefault="002469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1E7A3" w14:textId="531AFED1" w:rsidR="7AD665F9" w:rsidRDefault="7AD665F9" w:rsidP="7AD665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25914"/>
    <w:multiLevelType w:val="multilevel"/>
    <w:tmpl w:val="52EE00A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680" w:hanging="1800"/>
      </w:pPr>
      <w:rPr>
        <w:rFonts w:hint="default"/>
      </w:rPr>
    </w:lvl>
    <w:lvl w:ilvl="5">
      <w:start w:val="1"/>
      <w:numFmt w:val="decimal"/>
      <w:lvlText w:val="%1.%2.%3.%4.%5.%6"/>
      <w:lvlJc w:val="left"/>
      <w:pPr>
        <w:ind w:left="5760" w:hanging="2160"/>
      </w:pPr>
      <w:rPr>
        <w:rFonts w:hint="default"/>
      </w:rPr>
    </w:lvl>
    <w:lvl w:ilvl="6">
      <w:start w:val="1"/>
      <w:numFmt w:val="decimal"/>
      <w:lvlText w:val="%1.%2.%3.%4.%5.%6.%7"/>
      <w:lvlJc w:val="left"/>
      <w:pPr>
        <w:ind w:left="6840" w:hanging="2520"/>
      </w:pPr>
      <w:rPr>
        <w:rFonts w:hint="default"/>
      </w:rPr>
    </w:lvl>
    <w:lvl w:ilvl="7">
      <w:start w:val="1"/>
      <w:numFmt w:val="decimal"/>
      <w:lvlText w:val="%1.%2.%3.%4.%5.%6.%7.%8"/>
      <w:lvlJc w:val="left"/>
      <w:pPr>
        <w:ind w:left="7920" w:hanging="2880"/>
      </w:pPr>
      <w:rPr>
        <w:rFonts w:hint="default"/>
      </w:rPr>
    </w:lvl>
    <w:lvl w:ilvl="8">
      <w:start w:val="1"/>
      <w:numFmt w:val="decimal"/>
      <w:lvlText w:val="%1.%2.%3.%4.%5.%6.%7.%8.%9"/>
      <w:lvlJc w:val="left"/>
      <w:pPr>
        <w:ind w:left="9000" w:hanging="3240"/>
      </w:pPr>
      <w:rPr>
        <w:rFonts w:hint="default"/>
      </w:rPr>
    </w:lvl>
  </w:abstractNum>
  <w:abstractNum w:abstractNumId="1" w15:restartNumberingAfterBreak="0">
    <w:nsid w:val="1829101B"/>
    <w:multiLevelType w:val="multilevel"/>
    <w:tmpl w:val="3306FB52"/>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680" w:hanging="1800"/>
      </w:pPr>
      <w:rPr>
        <w:rFonts w:hint="default"/>
      </w:rPr>
    </w:lvl>
    <w:lvl w:ilvl="5">
      <w:start w:val="1"/>
      <w:numFmt w:val="decimal"/>
      <w:lvlText w:val="%1.%2.%3.%4.%5.%6"/>
      <w:lvlJc w:val="left"/>
      <w:pPr>
        <w:ind w:left="5760" w:hanging="2160"/>
      </w:pPr>
      <w:rPr>
        <w:rFonts w:hint="default"/>
      </w:rPr>
    </w:lvl>
    <w:lvl w:ilvl="6">
      <w:start w:val="1"/>
      <w:numFmt w:val="decimal"/>
      <w:lvlText w:val="%1.%2.%3.%4.%5.%6.%7"/>
      <w:lvlJc w:val="left"/>
      <w:pPr>
        <w:ind w:left="6840" w:hanging="2520"/>
      </w:pPr>
      <w:rPr>
        <w:rFonts w:hint="default"/>
      </w:rPr>
    </w:lvl>
    <w:lvl w:ilvl="7">
      <w:start w:val="1"/>
      <w:numFmt w:val="decimal"/>
      <w:lvlText w:val="%1.%2.%3.%4.%5.%6.%7.%8"/>
      <w:lvlJc w:val="left"/>
      <w:pPr>
        <w:ind w:left="7920" w:hanging="2880"/>
      </w:pPr>
      <w:rPr>
        <w:rFonts w:hint="default"/>
      </w:rPr>
    </w:lvl>
    <w:lvl w:ilvl="8">
      <w:start w:val="1"/>
      <w:numFmt w:val="decimal"/>
      <w:lvlText w:val="%1.%2.%3.%4.%5.%6.%7.%8.%9"/>
      <w:lvlJc w:val="left"/>
      <w:pPr>
        <w:ind w:left="9000" w:hanging="3240"/>
      </w:pPr>
      <w:rPr>
        <w:rFonts w:hint="default"/>
      </w:rPr>
    </w:lvl>
  </w:abstractNum>
  <w:abstractNum w:abstractNumId="2" w15:restartNumberingAfterBreak="0">
    <w:nsid w:val="19976BBF"/>
    <w:multiLevelType w:val="multilevel"/>
    <w:tmpl w:val="B7606DE6"/>
    <w:lvl w:ilvl="0">
      <w:start w:val="1"/>
      <w:numFmt w:val="decimal"/>
      <w:lvlText w:val="%1.0"/>
      <w:lvlJc w:val="left"/>
      <w:pPr>
        <w:ind w:left="375" w:hanging="375"/>
      </w:pPr>
      <w:rPr>
        <w:rFonts w:hint="default"/>
        <w:sz w:val="56"/>
        <w:szCs w:val="56"/>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454375093">
    <w:abstractNumId w:val="2"/>
  </w:num>
  <w:num w:numId="2" w16cid:durableId="1159689071">
    <w:abstractNumId w:val="0"/>
  </w:num>
  <w:num w:numId="3" w16cid:durableId="4959188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3AD"/>
    <w:rsid w:val="000A4BD2"/>
    <w:rsid w:val="00246948"/>
    <w:rsid w:val="002C23AD"/>
    <w:rsid w:val="00382F29"/>
    <w:rsid w:val="003B0EE7"/>
    <w:rsid w:val="004057AA"/>
    <w:rsid w:val="004E1FBD"/>
    <w:rsid w:val="005423F0"/>
    <w:rsid w:val="005A4825"/>
    <w:rsid w:val="006E43A2"/>
    <w:rsid w:val="00855FE2"/>
    <w:rsid w:val="008808A6"/>
    <w:rsid w:val="00960B6E"/>
    <w:rsid w:val="009C23CB"/>
    <w:rsid w:val="00B10162"/>
    <w:rsid w:val="00B75D7E"/>
    <w:rsid w:val="00EB0030"/>
    <w:rsid w:val="1CD90D99"/>
    <w:rsid w:val="33AF1A08"/>
    <w:rsid w:val="7AD665F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9AE05"/>
  <w15:chartTrackingRefBased/>
  <w15:docId w15:val="{740F2AC4-1AB5-4D4D-A54F-DEE80DDB3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C23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23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23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23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23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23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23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23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23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23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C23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C23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23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C23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23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23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23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23AD"/>
    <w:rPr>
      <w:rFonts w:eastAsiaTheme="majorEastAsia" w:cstheme="majorBidi"/>
      <w:color w:val="272727" w:themeColor="text1" w:themeTint="D8"/>
    </w:rPr>
  </w:style>
  <w:style w:type="paragraph" w:styleId="Title">
    <w:name w:val="Title"/>
    <w:basedOn w:val="Normal"/>
    <w:next w:val="Normal"/>
    <w:link w:val="TitleChar"/>
    <w:uiPriority w:val="10"/>
    <w:qFormat/>
    <w:rsid w:val="002C23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23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23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23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23AD"/>
    <w:pPr>
      <w:spacing w:before="160"/>
      <w:jc w:val="center"/>
    </w:pPr>
    <w:rPr>
      <w:i/>
      <w:iCs/>
      <w:color w:val="404040" w:themeColor="text1" w:themeTint="BF"/>
    </w:rPr>
  </w:style>
  <w:style w:type="character" w:customStyle="1" w:styleId="QuoteChar">
    <w:name w:val="Quote Char"/>
    <w:basedOn w:val="DefaultParagraphFont"/>
    <w:link w:val="Quote"/>
    <w:uiPriority w:val="29"/>
    <w:rsid w:val="002C23AD"/>
    <w:rPr>
      <w:i/>
      <w:iCs/>
      <w:color w:val="404040" w:themeColor="text1" w:themeTint="BF"/>
    </w:rPr>
  </w:style>
  <w:style w:type="paragraph" w:styleId="ListParagraph">
    <w:name w:val="List Paragraph"/>
    <w:basedOn w:val="Normal"/>
    <w:uiPriority w:val="34"/>
    <w:qFormat/>
    <w:rsid w:val="002C23AD"/>
    <w:pPr>
      <w:ind w:left="720"/>
      <w:contextualSpacing/>
    </w:pPr>
  </w:style>
  <w:style w:type="character" w:styleId="IntenseEmphasis">
    <w:name w:val="Intense Emphasis"/>
    <w:basedOn w:val="DefaultParagraphFont"/>
    <w:uiPriority w:val="21"/>
    <w:qFormat/>
    <w:rsid w:val="002C23AD"/>
    <w:rPr>
      <w:i/>
      <w:iCs/>
      <w:color w:val="0F4761" w:themeColor="accent1" w:themeShade="BF"/>
    </w:rPr>
  </w:style>
  <w:style w:type="paragraph" w:styleId="IntenseQuote">
    <w:name w:val="Intense Quote"/>
    <w:basedOn w:val="Normal"/>
    <w:next w:val="Normal"/>
    <w:link w:val="IntenseQuoteChar"/>
    <w:uiPriority w:val="30"/>
    <w:qFormat/>
    <w:rsid w:val="002C23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23AD"/>
    <w:rPr>
      <w:i/>
      <w:iCs/>
      <w:color w:val="0F4761" w:themeColor="accent1" w:themeShade="BF"/>
    </w:rPr>
  </w:style>
  <w:style w:type="character" w:styleId="IntenseReference">
    <w:name w:val="Intense Reference"/>
    <w:basedOn w:val="DefaultParagraphFont"/>
    <w:uiPriority w:val="32"/>
    <w:qFormat/>
    <w:rsid w:val="002C23AD"/>
    <w:rPr>
      <w:b/>
      <w:bCs/>
      <w:smallCaps/>
      <w:color w:val="0F4761" w:themeColor="accent1" w:themeShade="BF"/>
      <w:spacing w:val="5"/>
    </w:rPr>
  </w:style>
  <w:style w:type="paragraph" w:styleId="Header">
    <w:name w:val="header"/>
    <w:basedOn w:val="Normal"/>
    <w:uiPriority w:val="99"/>
    <w:unhideWhenUsed/>
    <w:rsid w:val="7AD665F9"/>
    <w:pPr>
      <w:tabs>
        <w:tab w:val="center" w:pos="4680"/>
        <w:tab w:val="right" w:pos="9360"/>
      </w:tabs>
      <w:spacing w:after="0" w:line="240" w:lineRule="auto"/>
    </w:pPr>
  </w:style>
  <w:style w:type="paragraph" w:styleId="Footer">
    <w:name w:val="footer"/>
    <w:basedOn w:val="Normal"/>
    <w:link w:val="FooterChar"/>
    <w:uiPriority w:val="99"/>
    <w:unhideWhenUsed/>
    <w:rsid w:val="7AD665F9"/>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rsid w:val="000A4B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212</Words>
  <Characters>1211</Characters>
  <Application>Microsoft Office Word</Application>
  <DocSecurity>0</DocSecurity>
  <Lines>10</Lines>
  <Paragraphs>2</Paragraphs>
  <ScaleCrop>false</ScaleCrop>
  <Company/>
  <LinksUpToDate>false</LinksUpToDate>
  <CharactersWithSpaces>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Leuthart-Tomlinson</dc:creator>
  <cp:keywords/>
  <dc:description/>
  <cp:lastModifiedBy>Sue Hayward</cp:lastModifiedBy>
  <cp:revision>6</cp:revision>
  <dcterms:created xsi:type="dcterms:W3CDTF">2026-04-20T04:37:00Z</dcterms:created>
  <dcterms:modified xsi:type="dcterms:W3CDTF">2026-05-18T05:21:00Z</dcterms:modified>
</cp:coreProperties>
</file>